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00E" w:rsidRDefault="00862612">
      <w:pPr>
        <w:spacing w:after="0" w:line="453" w:lineRule="auto"/>
        <w:ind w:left="-15" w:firstLine="611"/>
      </w:pPr>
      <w:bookmarkStart w:id="0" w:name="_GoBack"/>
      <w:bookmarkEnd w:id="0"/>
      <w:r>
        <w:t xml:space="preserve">ISTRUZIONI PER SCARICARE LA SCHEDA DEI VOTI RELATIVI ALLO SCORSO ANNO SCOLASTICO Accedere al proprio account Argo </w:t>
      </w:r>
      <w:proofErr w:type="spellStart"/>
      <w:r>
        <w:t>DidUP</w:t>
      </w:r>
      <w:proofErr w:type="spellEnd"/>
      <w:r>
        <w:t xml:space="preserve"> Famiglia. </w:t>
      </w:r>
    </w:p>
    <w:p w:rsidR="00AF400E" w:rsidRDefault="00862612">
      <w:pPr>
        <w:ind w:left="-5"/>
      </w:pPr>
      <w:r>
        <w:t xml:space="preserve">Dalla schermata principale selezionare la classe di cui si richiede la pagella (icona a destra) (1); </w:t>
      </w:r>
    </w:p>
    <w:p w:rsidR="00AF400E" w:rsidRDefault="00862612">
      <w:pPr>
        <w:spacing w:after="155"/>
        <w:ind w:left="0" w:firstLine="0"/>
        <w:jc w:val="right"/>
      </w:pPr>
      <w:r>
        <w:rPr>
          <w:noProof/>
        </w:rPr>
        <w:drawing>
          <wp:inline distT="0" distB="0" distL="0" distR="0">
            <wp:extent cx="6120130" cy="2422525"/>
            <wp:effectExtent l="0" t="0" r="0" b="0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AF400E" w:rsidRDefault="00862612">
      <w:pPr>
        <w:ind w:left="-5"/>
      </w:pPr>
      <w:r>
        <w:t xml:space="preserve">Nella schermata a sinistra selezionare "Documenti", successivamente " Bacheca documenti personali" (2), </w:t>
      </w:r>
    </w:p>
    <w:p w:rsidR="00AF400E" w:rsidRDefault="00862612">
      <w:pPr>
        <w:spacing w:after="160"/>
        <w:ind w:left="0" w:firstLine="0"/>
        <w:jc w:val="right"/>
      </w:pPr>
      <w:r>
        <w:rPr>
          <w:noProof/>
        </w:rPr>
        <w:drawing>
          <wp:inline distT="0" distB="0" distL="0" distR="0">
            <wp:extent cx="6120130" cy="2118360"/>
            <wp:effectExtent l="0" t="0" r="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AF400E" w:rsidRDefault="00862612">
      <w:pPr>
        <w:ind w:left="-5"/>
      </w:pPr>
      <w:r>
        <w:t xml:space="preserve"> </w:t>
      </w:r>
      <w:proofErr w:type="gramStart"/>
      <w:r>
        <w:t>cliccare</w:t>
      </w:r>
      <w:proofErr w:type="gramEnd"/>
      <w:r>
        <w:t xml:space="preserve"> sul documento di valutazione desiderato (ad esempio, "Pagella 24-25 pdf") e scaricare il file (3). </w:t>
      </w:r>
    </w:p>
    <w:p w:rsidR="00AF400E" w:rsidRDefault="00862612">
      <w:pPr>
        <w:spacing w:after="160"/>
        <w:ind w:left="0" w:right="3618" w:firstLine="0"/>
        <w:jc w:val="center"/>
      </w:pPr>
      <w:r>
        <w:rPr>
          <w:noProof/>
        </w:rPr>
        <w:drawing>
          <wp:inline distT="0" distB="0" distL="0" distR="0">
            <wp:extent cx="3823970" cy="1904755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23970" cy="190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AF400E" w:rsidRDefault="00862612">
      <w:pPr>
        <w:ind w:left="-5"/>
      </w:pPr>
      <w:r>
        <w:t>Salvare il file PDF in una cartella</w:t>
      </w:r>
      <w:r>
        <w:t xml:space="preserve"> del proprio computer per poterlo visualizzare in seguito. </w:t>
      </w:r>
    </w:p>
    <w:sectPr w:rsidR="00AF400E">
      <w:pgSz w:w="11904" w:h="16838"/>
      <w:pgMar w:top="1440" w:right="108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0E"/>
    <w:rsid w:val="00862612"/>
    <w:rsid w:val="00AF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4D1887-87BC-4A98-847B-4D526260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16"/>
      <w:ind w:left="10" w:hanging="1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2</cp:revision>
  <dcterms:created xsi:type="dcterms:W3CDTF">2026-10-13T17:18:00Z</dcterms:created>
  <dcterms:modified xsi:type="dcterms:W3CDTF">2026-10-13T17:18:00Z</dcterms:modified>
</cp:coreProperties>
</file>